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2A65D1B1" w:rsidR="00B7465E" w:rsidRDefault="4D6F1280" w:rsidP="524D66D8">
      <w:pPr>
        <w:rPr>
          <w:b/>
          <w:bCs/>
        </w:rPr>
      </w:pPr>
      <w:r w:rsidRPr="524D66D8">
        <w:rPr>
          <w:b/>
          <w:bCs/>
        </w:rPr>
        <w:t>Good Work Pledge FAQs</w:t>
      </w:r>
    </w:p>
    <w:p w14:paraId="48D87A6A" w14:textId="58848878" w:rsidR="6E81BEBB" w:rsidRDefault="6E81BEBB" w:rsidP="524D66D8">
      <w:r>
        <w:t>Q. My business is registered at an address outside of the North of Tyne, can I still apply?</w:t>
      </w:r>
    </w:p>
    <w:p w14:paraId="119822D3" w14:textId="222EC24D" w:rsidR="3391F18F" w:rsidRDefault="3391F18F" w:rsidP="524D66D8">
      <w:r>
        <w:t xml:space="preserve">A. </w:t>
      </w:r>
      <w:r w:rsidR="4F089BA2">
        <w:t xml:space="preserve">Employers with operations in the North of Tyne area can apply for the Good Work Pledge, even if they </w:t>
      </w:r>
      <w:r w:rsidR="698FD394">
        <w:t xml:space="preserve">are registered to an address and </w:t>
      </w:r>
      <w:r w:rsidR="4F089BA2">
        <w:t xml:space="preserve">have operations elsewhere. </w:t>
      </w:r>
      <w:r w:rsidR="4B15D8A2">
        <w:t>All we ask is that the application is reflective of the good work taking place in the North of Tyne geography.</w:t>
      </w:r>
    </w:p>
    <w:p w14:paraId="171A796E" w14:textId="188C42F9" w:rsidR="18976E93" w:rsidRDefault="18976E93" w:rsidP="524D66D8">
      <w:r>
        <w:t>Q. My organisation doesn’t currently operate in the North of Tyne but we intend to soon. Can we still sign up?</w:t>
      </w:r>
    </w:p>
    <w:p w14:paraId="7E06BA60" w14:textId="001C3F56" w:rsidR="18976E93" w:rsidRDefault="18976E93" w:rsidP="524D66D8">
      <w:r>
        <w:t xml:space="preserve">A. The Good Work Pledge is designed to recognise commitment and practice already taking place in the North of Tyne area. We would expect employers to have been operating for a minimum of </w:t>
      </w:r>
      <w:r w:rsidR="3569A602">
        <w:t xml:space="preserve">6 months in the North of Tyne area before applying to the Good Work Pledge. </w:t>
      </w:r>
      <w:r>
        <w:t xml:space="preserve"> </w:t>
      </w:r>
    </w:p>
    <w:p w14:paraId="2D716AD8" w14:textId="74E5DEEC" w:rsidR="6E81BEBB" w:rsidRDefault="6E81BEBB" w:rsidP="524D66D8">
      <w:r>
        <w:t>Q. How long will I receive the Good Work Pledge for? Does it need to be renewed?</w:t>
      </w:r>
    </w:p>
    <w:p w14:paraId="3960BFA6" w14:textId="77777777" w:rsidR="00AD45C9" w:rsidRDefault="6E81BEBB" w:rsidP="524D66D8">
      <w:r>
        <w:t>A.</w:t>
      </w:r>
      <w:r w:rsidR="1070D331">
        <w:t xml:space="preserve"> The terms for accreditation and renewal are still currently being considered. Furt</w:t>
      </w:r>
      <w:r w:rsidR="69839AB8">
        <w:t>her information will be provided on these aspects once confirmed.</w:t>
      </w:r>
    </w:p>
    <w:p w14:paraId="435DBE69" w14:textId="724E1AA2" w:rsidR="55226974" w:rsidRDefault="55226974" w:rsidP="524D66D8">
      <w:r>
        <w:t xml:space="preserve">Q. </w:t>
      </w:r>
      <w:r w:rsidR="1B2B4032">
        <w:t>My organisation is now meeting more of the Good Work pillars than when I first applied, can I resubmit an ap</w:t>
      </w:r>
      <w:r w:rsidR="7CAA9BCA">
        <w:t>plication?</w:t>
      </w:r>
    </w:p>
    <w:p w14:paraId="6ADC167D" w14:textId="57A8BB69" w:rsidR="7CAA9BCA" w:rsidRDefault="7CAA9BCA" w:rsidP="524D66D8">
      <w:r>
        <w:t>A. We encourage employers to see good work as a scale</w:t>
      </w:r>
      <w:r w:rsidR="64D62237">
        <w:t xml:space="preserve"> and </w:t>
      </w:r>
      <w:r w:rsidR="5A8ED4AE">
        <w:t xml:space="preserve">to </w:t>
      </w:r>
      <w:r w:rsidR="64D62237">
        <w:t>continually explore how they can further their practice and commitment to good work</w:t>
      </w:r>
      <w:r w:rsidR="7E049535">
        <w:t xml:space="preserve">. If you feel your organisation can demonstrate evidence to move from a standard to an advanced </w:t>
      </w:r>
      <w:r w:rsidR="197D1854">
        <w:t xml:space="preserve">level, please get in touch with us at </w:t>
      </w:r>
      <w:hyperlink r:id="rId8">
        <w:r w:rsidR="197D1854" w:rsidRPr="524D66D8">
          <w:rPr>
            <w:rStyle w:val="Hyperlink"/>
          </w:rPr>
          <w:t>Goodwork@northoftyne-ca.gov.uk</w:t>
        </w:r>
      </w:hyperlink>
      <w:r w:rsidR="197D1854">
        <w:t>.</w:t>
      </w:r>
    </w:p>
    <w:p w14:paraId="02379245" w14:textId="38753B2A" w:rsidR="4D6F1280" w:rsidRDefault="4D6F1280" w:rsidP="524D66D8">
      <w:r>
        <w:t>Q: Does it cost to sign up to the Good Work Pledge?</w:t>
      </w:r>
    </w:p>
    <w:p w14:paraId="13871B5C" w14:textId="4B664B5C" w:rsidR="4D6F1280" w:rsidRDefault="4D6F1280" w:rsidP="524D66D8">
      <w:r>
        <w:t xml:space="preserve">A: No. The Pledge is currently a free resource for employers with operations in the North of Tyne. There are no-ongoing fees for </w:t>
      </w:r>
      <w:r w:rsidR="3719CDFD">
        <w:t xml:space="preserve">subscriptions or renewal. </w:t>
      </w:r>
    </w:p>
    <w:p w14:paraId="31AC8C4B" w14:textId="4F6C9A2D" w:rsidR="0D6FB118" w:rsidRDefault="0D6FB118" w:rsidP="524D66D8">
      <w:r>
        <w:t>Q. My organisation has a number of other accreditations such as the Better Healt</w:t>
      </w:r>
      <w:r w:rsidR="7C8CA48A">
        <w:t>h</w:t>
      </w:r>
      <w:r>
        <w:t xml:space="preserve"> at Work award. Do these count as part of my application?</w:t>
      </w:r>
    </w:p>
    <w:p w14:paraId="0907B7E7" w14:textId="4FA51474" w:rsidR="0D6FB118" w:rsidRDefault="0D6FB118" w:rsidP="7A52A658">
      <w:r>
        <w:t xml:space="preserve">A. </w:t>
      </w:r>
      <w:r w:rsidR="05E05F8D">
        <w:t xml:space="preserve">Yes. The Good Work Pledge recognises other awards and accreditations which evidence your commitment to good work. </w:t>
      </w:r>
      <w:r w:rsidR="3A5E3461">
        <w:t>These other resources are also a useful</w:t>
      </w:r>
      <w:r w:rsidR="7DDA5DB8">
        <w:t xml:space="preserve"> tool through which </w:t>
      </w:r>
      <w:r w:rsidR="3A5E3461">
        <w:t xml:space="preserve">organisations can continue to explore different pillars of good work and </w:t>
      </w:r>
      <w:r w:rsidR="62893086">
        <w:t xml:space="preserve">support ongoing development. </w:t>
      </w:r>
    </w:p>
    <w:p w14:paraId="0B0E751E" w14:textId="4DE771AE" w:rsidR="00AD45C9" w:rsidRDefault="00517B0A" w:rsidP="7A52A658">
      <w:r>
        <w:t>Q. How will the Pledge be monitored?</w:t>
      </w:r>
    </w:p>
    <w:p w14:paraId="26165DCE" w14:textId="61AF2603" w:rsidR="00AD45C9" w:rsidRDefault="00517B0A" w:rsidP="00C11A0B">
      <w:r>
        <w:t xml:space="preserve">A. </w:t>
      </w:r>
      <w:r w:rsidR="00C11A0B">
        <w:t xml:space="preserve">The North of Tyne Combined Authority (NTCA) will not take any enforcement action to ensure </w:t>
      </w:r>
      <w:r w:rsidR="00F71716">
        <w:t>any</w:t>
      </w:r>
      <w:r w:rsidR="00C11A0B">
        <w:t xml:space="preserve"> minimum requirements are met. NTCA will not have any liability should there be any failure on the part of the employer to meet the requirements set out in the Good Work Pledge.</w:t>
      </w:r>
      <w:r w:rsidR="00BD5572">
        <w:t xml:space="preserve"> </w:t>
      </w:r>
      <w:r w:rsidR="00C11A0B">
        <w:t>NTCA reserve the rights to withdraw recognition of the Good Work Pledge from orga</w:t>
      </w:r>
      <w:bookmarkStart w:id="0" w:name="_GoBack"/>
      <w:bookmarkEnd w:id="0"/>
      <w:r w:rsidR="00C11A0B">
        <w:t>nisations at any point.</w:t>
      </w:r>
    </w:p>
    <w:sectPr w:rsidR="00AD45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F67"/>
    <w:multiLevelType w:val="hybridMultilevel"/>
    <w:tmpl w:val="F308102A"/>
    <w:lvl w:ilvl="0" w:tplc="9E3033EA">
      <w:start w:val="1"/>
      <w:numFmt w:val="upperLetter"/>
      <w:lvlText w:val="%1."/>
      <w:lvlJc w:val="left"/>
      <w:pPr>
        <w:ind w:left="720" w:hanging="360"/>
      </w:pPr>
    </w:lvl>
    <w:lvl w:ilvl="1" w:tplc="EAA2FDCC">
      <w:start w:val="1"/>
      <w:numFmt w:val="lowerLetter"/>
      <w:lvlText w:val="%2."/>
      <w:lvlJc w:val="left"/>
      <w:pPr>
        <w:ind w:left="1440" w:hanging="360"/>
      </w:pPr>
    </w:lvl>
    <w:lvl w:ilvl="2" w:tplc="1CA6809E">
      <w:start w:val="1"/>
      <w:numFmt w:val="lowerRoman"/>
      <w:lvlText w:val="%3."/>
      <w:lvlJc w:val="right"/>
      <w:pPr>
        <w:ind w:left="2160" w:hanging="180"/>
      </w:pPr>
    </w:lvl>
    <w:lvl w:ilvl="3" w:tplc="C93823B2">
      <w:start w:val="1"/>
      <w:numFmt w:val="decimal"/>
      <w:lvlText w:val="%4."/>
      <w:lvlJc w:val="left"/>
      <w:pPr>
        <w:ind w:left="2880" w:hanging="360"/>
      </w:pPr>
    </w:lvl>
    <w:lvl w:ilvl="4" w:tplc="B1106A90">
      <w:start w:val="1"/>
      <w:numFmt w:val="lowerLetter"/>
      <w:lvlText w:val="%5."/>
      <w:lvlJc w:val="left"/>
      <w:pPr>
        <w:ind w:left="3600" w:hanging="360"/>
      </w:pPr>
    </w:lvl>
    <w:lvl w:ilvl="5" w:tplc="7E888B02">
      <w:start w:val="1"/>
      <w:numFmt w:val="lowerRoman"/>
      <w:lvlText w:val="%6."/>
      <w:lvlJc w:val="right"/>
      <w:pPr>
        <w:ind w:left="4320" w:hanging="180"/>
      </w:pPr>
    </w:lvl>
    <w:lvl w:ilvl="6" w:tplc="4B0A1C90">
      <w:start w:val="1"/>
      <w:numFmt w:val="decimal"/>
      <w:lvlText w:val="%7."/>
      <w:lvlJc w:val="left"/>
      <w:pPr>
        <w:ind w:left="5040" w:hanging="360"/>
      </w:pPr>
    </w:lvl>
    <w:lvl w:ilvl="7" w:tplc="3300ED1A">
      <w:start w:val="1"/>
      <w:numFmt w:val="lowerLetter"/>
      <w:lvlText w:val="%8."/>
      <w:lvlJc w:val="left"/>
      <w:pPr>
        <w:ind w:left="5760" w:hanging="360"/>
      </w:pPr>
    </w:lvl>
    <w:lvl w:ilvl="8" w:tplc="AC8C2B66">
      <w:start w:val="1"/>
      <w:numFmt w:val="lowerRoman"/>
      <w:lvlText w:val="%9."/>
      <w:lvlJc w:val="right"/>
      <w:pPr>
        <w:ind w:left="6480" w:hanging="180"/>
      </w:pPr>
    </w:lvl>
  </w:abstractNum>
  <w:abstractNum w:abstractNumId="1" w15:restartNumberingAfterBreak="0">
    <w:nsid w:val="2A2C1B5D"/>
    <w:multiLevelType w:val="hybridMultilevel"/>
    <w:tmpl w:val="CB2259B4"/>
    <w:lvl w:ilvl="0" w:tplc="E320BD5C">
      <w:start w:val="1"/>
      <w:numFmt w:val="lowerLetter"/>
      <w:lvlText w:val="%1."/>
      <w:lvlJc w:val="left"/>
      <w:pPr>
        <w:ind w:left="720" w:hanging="360"/>
      </w:pPr>
    </w:lvl>
    <w:lvl w:ilvl="1" w:tplc="0F242600">
      <w:start w:val="1"/>
      <w:numFmt w:val="lowerLetter"/>
      <w:lvlText w:val="%2."/>
      <w:lvlJc w:val="left"/>
      <w:pPr>
        <w:ind w:left="1440" w:hanging="360"/>
      </w:pPr>
    </w:lvl>
    <w:lvl w:ilvl="2" w:tplc="5AACE6A2">
      <w:start w:val="1"/>
      <w:numFmt w:val="lowerRoman"/>
      <w:lvlText w:val="%3."/>
      <w:lvlJc w:val="right"/>
      <w:pPr>
        <w:ind w:left="2160" w:hanging="180"/>
      </w:pPr>
    </w:lvl>
    <w:lvl w:ilvl="3" w:tplc="725A8600">
      <w:start w:val="1"/>
      <w:numFmt w:val="decimal"/>
      <w:lvlText w:val="%4."/>
      <w:lvlJc w:val="left"/>
      <w:pPr>
        <w:ind w:left="2880" w:hanging="360"/>
      </w:pPr>
    </w:lvl>
    <w:lvl w:ilvl="4" w:tplc="400C58D4">
      <w:start w:val="1"/>
      <w:numFmt w:val="lowerLetter"/>
      <w:lvlText w:val="%5."/>
      <w:lvlJc w:val="left"/>
      <w:pPr>
        <w:ind w:left="3600" w:hanging="360"/>
      </w:pPr>
    </w:lvl>
    <w:lvl w:ilvl="5" w:tplc="1926484A">
      <w:start w:val="1"/>
      <w:numFmt w:val="lowerRoman"/>
      <w:lvlText w:val="%6."/>
      <w:lvlJc w:val="right"/>
      <w:pPr>
        <w:ind w:left="4320" w:hanging="180"/>
      </w:pPr>
    </w:lvl>
    <w:lvl w:ilvl="6" w:tplc="CCF67C90">
      <w:start w:val="1"/>
      <w:numFmt w:val="decimal"/>
      <w:lvlText w:val="%7."/>
      <w:lvlJc w:val="left"/>
      <w:pPr>
        <w:ind w:left="5040" w:hanging="360"/>
      </w:pPr>
    </w:lvl>
    <w:lvl w:ilvl="7" w:tplc="022A756C">
      <w:start w:val="1"/>
      <w:numFmt w:val="lowerLetter"/>
      <w:lvlText w:val="%8."/>
      <w:lvlJc w:val="left"/>
      <w:pPr>
        <w:ind w:left="5760" w:hanging="360"/>
      </w:pPr>
    </w:lvl>
    <w:lvl w:ilvl="8" w:tplc="14F8EE58">
      <w:start w:val="1"/>
      <w:numFmt w:val="lowerRoman"/>
      <w:lvlText w:val="%9."/>
      <w:lvlJc w:val="right"/>
      <w:pPr>
        <w:ind w:left="6480" w:hanging="180"/>
      </w:pPr>
    </w:lvl>
  </w:abstractNum>
  <w:abstractNum w:abstractNumId="2" w15:restartNumberingAfterBreak="0">
    <w:nsid w:val="7806536C"/>
    <w:multiLevelType w:val="hybridMultilevel"/>
    <w:tmpl w:val="5FE89B68"/>
    <w:lvl w:ilvl="0" w:tplc="6B04E31E">
      <w:start w:val="1"/>
      <w:numFmt w:val="upperLetter"/>
      <w:lvlText w:val="%1."/>
      <w:lvlJc w:val="left"/>
      <w:pPr>
        <w:ind w:left="720" w:hanging="360"/>
      </w:pPr>
    </w:lvl>
    <w:lvl w:ilvl="1" w:tplc="70C4A0EE">
      <w:start w:val="1"/>
      <w:numFmt w:val="lowerLetter"/>
      <w:lvlText w:val="%2."/>
      <w:lvlJc w:val="left"/>
      <w:pPr>
        <w:ind w:left="1440" w:hanging="360"/>
      </w:pPr>
    </w:lvl>
    <w:lvl w:ilvl="2" w:tplc="54465E66">
      <w:start w:val="1"/>
      <w:numFmt w:val="lowerRoman"/>
      <w:lvlText w:val="%3."/>
      <w:lvlJc w:val="right"/>
      <w:pPr>
        <w:ind w:left="2160" w:hanging="180"/>
      </w:pPr>
    </w:lvl>
    <w:lvl w:ilvl="3" w:tplc="D128AB6E">
      <w:start w:val="1"/>
      <w:numFmt w:val="decimal"/>
      <w:lvlText w:val="%4."/>
      <w:lvlJc w:val="left"/>
      <w:pPr>
        <w:ind w:left="2880" w:hanging="360"/>
      </w:pPr>
    </w:lvl>
    <w:lvl w:ilvl="4" w:tplc="3746F808">
      <w:start w:val="1"/>
      <w:numFmt w:val="lowerLetter"/>
      <w:lvlText w:val="%5."/>
      <w:lvlJc w:val="left"/>
      <w:pPr>
        <w:ind w:left="3600" w:hanging="360"/>
      </w:pPr>
    </w:lvl>
    <w:lvl w:ilvl="5" w:tplc="D848C3DE">
      <w:start w:val="1"/>
      <w:numFmt w:val="lowerRoman"/>
      <w:lvlText w:val="%6."/>
      <w:lvlJc w:val="right"/>
      <w:pPr>
        <w:ind w:left="4320" w:hanging="180"/>
      </w:pPr>
    </w:lvl>
    <w:lvl w:ilvl="6" w:tplc="9A286420">
      <w:start w:val="1"/>
      <w:numFmt w:val="decimal"/>
      <w:lvlText w:val="%7."/>
      <w:lvlJc w:val="left"/>
      <w:pPr>
        <w:ind w:left="5040" w:hanging="360"/>
      </w:pPr>
    </w:lvl>
    <w:lvl w:ilvl="7" w:tplc="B2284628">
      <w:start w:val="1"/>
      <w:numFmt w:val="lowerLetter"/>
      <w:lvlText w:val="%8."/>
      <w:lvlJc w:val="left"/>
      <w:pPr>
        <w:ind w:left="5760" w:hanging="360"/>
      </w:pPr>
    </w:lvl>
    <w:lvl w:ilvl="8" w:tplc="B860B10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5DC3A1"/>
    <w:rsid w:val="0048622E"/>
    <w:rsid w:val="00517B0A"/>
    <w:rsid w:val="00AD45C9"/>
    <w:rsid w:val="00B7465E"/>
    <w:rsid w:val="00BD5572"/>
    <w:rsid w:val="00C11A0B"/>
    <w:rsid w:val="00F71716"/>
    <w:rsid w:val="0168DB20"/>
    <w:rsid w:val="02E5E353"/>
    <w:rsid w:val="038C9EAA"/>
    <w:rsid w:val="042F3CCB"/>
    <w:rsid w:val="05E05F8D"/>
    <w:rsid w:val="06B86CEA"/>
    <w:rsid w:val="09D2A142"/>
    <w:rsid w:val="0B57A0A8"/>
    <w:rsid w:val="0BC2F6E8"/>
    <w:rsid w:val="0C4B1841"/>
    <w:rsid w:val="0D6FB118"/>
    <w:rsid w:val="1070D331"/>
    <w:rsid w:val="10C30531"/>
    <w:rsid w:val="18976E93"/>
    <w:rsid w:val="197D1854"/>
    <w:rsid w:val="1B2B4032"/>
    <w:rsid w:val="1B9FCD81"/>
    <w:rsid w:val="1BAA70BB"/>
    <w:rsid w:val="1C9BD40C"/>
    <w:rsid w:val="1D334565"/>
    <w:rsid w:val="1F4372F2"/>
    <w:rsid w:val="1FFD6767"/>
    <w:rsid w:val="20DB49A2"/>
    <w:rsid w:val="2101B8BE"/>
    <w:rsid w:val="2192A562"/>
    <w:rsid w:val="236953EA"/>
    <w:rsid w:val="23B7C771"/>
    <w:rsid w:val="2AB20A96"/>
    <w:rsid w:val="2C1E346A"/>
    <w:rsid w:val="2EB6F15A"/>
    <w:rsid w:val="2FF223E5"/>
    <w:rsid w:val="3391F18F"/>
    <w:rsid w:val="3569A602"/>
    <w:rsid w:val="364CCE2B"/>
    <w:rsid w:val="3719CDFD"/>
    <w:rsid w:val="3A5E3461"/>
    <w:rsid w:val="3CD89DF9"/>
    <w:rsid w:val="4202BD09"/>
    <w:rsid w:val="44D78AD1"/>
    <w:rsid w:val="49684D19"/>
    <w:rsid w:val="4A932B73"/>
    <w:rsid w:val="4B15D8A2"/>
    <w:rsid w:val="4BDC244E"/>
    <w:rsid w:val="4D6F1280"/>
    <w:rsid w:val="4F089BA2"/>
    <w:rsid w:val="524D66D8"/>
    <w:rsid w:val="52DDB19A"/>
    <w:rsid w:val="55226974"/>
    <w:rsid w:val="55B5062C"/>
    <w:rsid w:val="583A7494"/>
    <w:rsid w:val="588EE220"/>
    <w:rsid w:val="5A8ED4AE"/>
    <w:rsid w:val="5CD00DE8"/>
    <w:rsid w:val="5D35ABE2"/>
    <w:rsid w:val="5EE7A802"/>
    <w:rsid w:val="62893086"/>
    <w:rsid w:val="6399410B"/>
    <w:rsid w:val="64D62237"/>
    <w:rsid w:val="67193238"/>
    <w:rsid w:val="69839AB8"/>
    <w:rsid w:val="698FD394"/>
    <w:rsid w:val="6E81BEBB"/>
    <w:rsid w:val="6FC95D2E"/>
    <w:rsid w:val="725DC3A1"/>
    <w:rsid w:val="737F5749"/>
    <w:rsid w:val="775DB0F3"/>
    <w:rsid w:val="79802CC7"/>
    <w:rsid w:val="79D9E9E1"/>
    <w:rsid w:val="7A52A658"/>
    <w:rsid w:val="7C8CA48A"/>
    <w:rsid w:val="7CAA9BCA"/>
    <w:rsid w:val="7DDA5DB8"/>
    <w:rsid w:val="7E049535"/>
    <w:rsid w:val="7EEB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C3A1"/>
  <w15:chartTrackingRefBased/>
  <w15:docId w15:val="{7CBD0C27-E15E-4459-8146-0B986032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work@northoftyne-ca.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BD4C93E2BBE4CBA06B8B9DA1BE06D" ma:contentTypeVersion="10" ma:contentTypeDescription="Create a new document." ma:contentTypeScope="" ma:versionID="1328dd17ea3741beb8496a066e9ce758">
  <xsd:schema xmlns:xsd="http://www.w3.org/2001/XMLSchema" xmlns:xs="http://www.w3.org/2001/XMLSchema" xmlns:p="http://schemas.microsoft.com/office/2006/metadata/properties" xmlns:ns2="dddc3c5b-2aa6-4bed-8d50-93dcfde82c44" xmlns:ns3="ac6ed4eb-f6b7-4094-9fe5-33045d06869d" targetNamespace="http://schemas.microsoft.com/office/2006/metadata/properties" ma:root="true" ma:fieldsID="e79c9d8b203726eb820abb03a425bc50" ns2:_="" ns3:_="">
    <xsd:import namespace="dddc3c5b-2aa6-4bed-8d50-93dcfde82c44"/>
    <xsd:import namespace="ac6ed4eb-f6b7-4094-9fe5-33045d0686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c3c5b-2aa6-4bed-8d50-93dcfde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ed4eb-f6b7-4094-9fe5-33045d0686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05596-2E8C-429D-8786-740E4FBD7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8990A-FFE9-4DC0-B616-AAC7E8336FD0}">
  <ds:schemaRefs>
    <ds:schemaRef ds:uri="http://schemas.microsoft.com/sharepoint/v3/contenttype/forms"/>
  </ds:schemaRefs>
</ds:datastoreItem>
</file>

<file path=customXml/itemProps3.xml><?xml version="1.0" encoding="utf-8"?>
<ds:datastoreItem xmlns:ds="http://schemas.openxmlformats.org/officeDocument/2006/customXml" ds:itemID="{EC32343E-5207-49EC-BA53-2DB26C3C5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c3c5b-2aa6-4bed-8d50-93dcfde82c44"/>
    <ds:schemaRef ds:uri="ac6ed4eb-f6b7-4094-9fe5-33045d06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Alex (North Of Tyne)</dc:creator>
  <cp:keywords/>
  <dc:description/>
  <cp:lastModifiedBy>Black, Alex (North Of Tyne)</cp:lastModifiedBy>
  <cp:revision>10</cp:revision>
  <dcterms:created xsi:type="dcterms:W3CDTF">2020-11-05T13:53:00Z</dcterms:created>
  <dcterms:modified xsi:type="dcterms:W3CDTF">2020-11-06T08:53:00Z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0x0101002ACBD4C93E2BBE4CBA06B8B9DA1BE06D</vt:lpwstr>
  </property>
</Properties>
</file>